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DE04B" w14:textId="77777777" w:rsidR="00D171DB" w:rsidRPr="00A5431B" w:rsidRDefault="00D171DB" w:rsidP="00D171DB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eastAsia="hr-HR"/>
        </w:rPr>
        <w:drawing>
          <wp:inline distT="0" distB="0" distL="0" distR="0" wp14:anchorId="46BBDE7D" wp14:editId="305341C5">
            <wp:extent cx="259080" cy="350520"/>
            <wp:effectExtent l="0" t="0" r="0" b="0"/>
            <wp:docPr id="1" name="Slika 1" descr="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žavn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431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  <w:t>REPUBLIKA HRVATSKA</w:t>
      </w:r>
    </w:p>
    <w:p w14:paraId="3D92537F" w14:textId="77777777" w:rsidR="00D171DB" w:rsidRPr="00A5431B" w:rsidRDefault="00D171DB" w:rsidP="00D17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sz w:val="24"/>
          <w:szCs w:val="24"/>
          <w:lang w:eastAsia="hr-HR"/>
        </w:rPr>
        <w:t>LIČKO SENJSKA ŽUPANIJA</w:t>
      </w:r>
      <w:r w:rsidRPr="00A5431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</w:t>
      </w:r>
    </w:p>
    <w:p w14:paraId="319A0D17" w14:textId="77777777" w:rsidR="00D171DB" w:rsidRDefault="00D171DB" w:rsidP="00D17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50EECAD" wp14:editId="289A4E9D">
            <wp:extent cx="220980" cy="320040"/>
            <wp:effectExtent l="0" t="0" r="0" b="0"/>
            <wp:docPr id="2" name="Slika 2" descr="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rad ank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431B">
        <w:rPr>
          <w:rFonts w:ascii="Times New Roman" w:eastAsia="Times New Roman" w:hAnsi="Times New Roman" w:cs="Times New Roman"/>
          <w:sz w:val="24"/>
          <w:szCs w:val="24"/>
          <w:lang w:eastAsia="hr-HR"/>
        </w:rPr>
        <w:t>GRAD OTOČAC</w:t>
      </w:r>
    </w:p>
    <w:p w14:paraId="7DF4ED5D" w14:textId="77777777" w:rsidR="00D171DB" w:rsidRPr="00A5431B" w:rsidRDefault="00D171DB" w:rsidP="00D17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JEDINSTVENI UPRAVNI ODJEL</w:t>
      </w:r>
    </w:p>
    <w:p w14:paraId="384309F6" w14:textId="77777777" w:rsidR="00D171DB" w:rsidRDefault="00D171DB" w:rsidP="00D171DB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bookmarkStart w:id="0" w:name="_Hlk183172729"/>
      <w:r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KLASA: UP/I-112-02/24-01/02</w:t>
      </w:r>
    </w:p>
    <w:p w14:paraId="7EE201E6" w14:textId="77777777" w:rsidR="00D171DB" w:rsidRDefault="00D171DB" w:rsidP="00D171DB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URBROJ:</w:t>
      </w:r>
      <w:r w:rsidRPr="00DF307D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2125-2-0</w:t>
      </w:r>
      <w:r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7</w:t>
      </w:r>
      <w:r w:rsidRPr="00DF307D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-2</w:t>
      </w:r>
      <w:r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4</w:t>
      </w:r>
      <w:r w:rsidRPr="00DF307D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-1</w:t>
      </w:r>
    </w:p>
    <w:p w14:paraId="3F6FC519" w14:textId="77777777" w:rsidR="00D171DB" w:rsidRDefault="00D171DB" w:rsidP="00D171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Otočac,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22. 11. 2024.        </w:t>
      </w:r>
    </w:p>
    <w:bookmarkEnd w:id="0"/>
    <w:p w14:paraId="3DE92354" w14:textId="77777777" w:rsidR="00D171DB" w:rsidRDefault="00D171DB" w:rsidP="00D171DB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33FD1FCA" w14:textId="77777777" w:rsidR="00D171DB" w:rsidRDefault="00D171DB" w:rsidP="00D171DB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10B94CCC" w14:textId="77777777" w:rsidR="00D171DB" w:rsidRDefault="00D171DB" w:rsidP="00D171DB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Na temelju članka 29. Zakona o službenicima i namještenicima u lokalnoj i područnoj (regionalnoj) samoupravi (Narodne novine 86/08, 61/11,</w:t>
      </w:r>
      <w:r w:rsidRPr="00285819">
        <w:rPr>
          <w:color w:val="000000"/>
        </w:rPr>
        <w:t>04/18,112/19</w:t>
      </w:r>
      <w:r>
        <w:rPr>
          <w:color w:val="000000"/>
        </w:rPr>
        <w:t xml:space="preserve">), pročelnik Jedinstvenog upravnog odjela Grada Otočca </w:t>
      </w:r>
    </w:p>
    <w:p w14:paraId="2FC3DB5E" w14:textId="77777777" w:rsidR="00D171DB" w:rsidRPr="00B377B6" w:rsidRDefault="00D171DB" w:rsidP="00D171DB">
      <w:pPr>
        <w:pStyle w:val="tekst"/>
        <w:spacing w:before="0" w:beforeAutospacing="0" w:after="0" w:afterAutospacing="0"/>
        <w:jc w:val="center"/>
        <w:rPr>
          <w:b/>
          <w:color w:val="000000"/>
        </w:rPr>
      </w:pPr>
      <w:r w:rsidRPr="00B377B6">
        <w:rPr>
          <w:b/>
          <w:color w:val="000000"/>
        </w:rPr>
        <w:t>OGLAS</w:t>
      </w:r>
    </w:p>
    <w:p w14:paraId="07C373E7" w14:textId="77777777" w:rsidR="00D171DB" w:rsidRDefault="00D171DB" w:rsidP="00D171DB">
      <w:pPr>
        <w:pStyle w:val="tekst"/>
        <w:spacing w:before="0" w:beforeAutospacing="0" w:after="0" w:afterAutospacing="0"/>
        <w:jc w:val="center"/>
        <w:rPr>
          <w:i/>
          <w:iCs/>
          <w:color w:val="000000"/>
        </w:rPr>
      </w:pPr>
      <w:r>
        <w:rPr>
          <w:rStyle w:val="bold1"/>
          <w:rFonts w:eastAsiaTheme="majorEastAsia"/>
          <w:color w:val="000000"/>
        </w:rPr>
        <w:t>za prijam namještenika u službu na radno mjesto- spremačica</w:t>
      </w:r>
      <w:r>
        <w:rPr>
          <w:color w:val="000000"/>
        </w:rPr>
        <w:t xml:space="preserve">– 1 izvršitelj/izvršiteljica na određeno vrijeme u </w:t>
      </w:r>
      <w:r>
        <w:rPr>
          <w:i/>
          <w:iCs/>
          <w:color w:val="000000"/>
        </w:rPr>
        <w:t>Jedinstveni upravni odjel Grada Otočca</w:t>
      </w:r>
    </w:p>
    <w:p w14:paraId="704214B8" w14:textId="77777777" w:rsidR="00D171DB" w:rsidRDefault="00D171DB" w:rsidP="00D171DB">
      <w:pPr>
        <w:pStyle w:val="tekst"/>
        <w:spacing w:before="0" w:beforeAutospacing="0" w:after="0" w:afterAutospacing="0"/>
        <w:jc w:val="center"/>
        <w:rPr>
          <w:color w:val="000000"/>
        </w:rPr>
      </w:pPr>
    </w:p>
    <w:p w14:paraId="3221D2B4" w14:textId="77777777" w:rsidR="00D171DB" w:rsidRDefault="00D171DB" w:rsidP="00D171DB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Kandidati moraju ispunjavati opće uvjete za prijam u službu propisane u članku 12. stavak 1. ZSN-a: punoljetnost, hrvatsko državljanstvo i zdravstvenu sposobnost za obavljanje poslova radnog mjesta na koje se osoba prima.</w:t>
      </w:r>
    </w:p>
    <w:p w14:paraId="569D009B" w14:textId="77777777" w:rsidR="00D171DB" w:rsidRDefault="00D171DB" w:rsidP="00D171DB">
      <w:pPr>
        <w:pStyle w:val="tekst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Kandidati moraju ispunjavati i posebne uvjete za prijam u službu:</w:t>
      </w:r>
    </w:p>
    <w:p w14:paraId="602D2382" w14:textId="77777777" w:rsidR="00D171DB" w:rsidRDefault="00D171DB" w:rsidP="00D171DB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-niža stručna sprema ili osnovna škola ,</w:t>
      </w:r>
    </w:p>
    <w:p w14:paraId="3EB80CF7" w14:textId="77777777" w:rsidR="00D171DB" w:rsidRPr="00837105" w:rsidRDefault="00D171DB" w:rsidP="00D171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7105">
        <w:rPr>
          <w:color w:val="000000"/>
          <w:sz w:val="24"/>
          <w:szCs w:val="24"/>
        </w:rPr>
        <w:t>-</w:t>
      </w:r>
      <w:r w:rsidRPr="00837105">
        <w:rPr>
          <w:rFonts w:ascii="Times New Roman" w:eastAsia="Times New Roman" w:hAnsi="Times New Roman" w:cs="Times New Roman"/>
          <w:sz w:val="24"/>
          <w:szCs w:val="24"/>
          <w:lang w:eastAsia="hr-HR"/>
        </w:rPr>
        <w:t>Složenost poslova:</w:t>
      </w:r>
    </w:p>
    <w:p w14:paraId="35D6384C" w14:textId="77777777" w:rsidR="00D171DB" w:rsidRPr="00837105" w:rsidRDefault="00D171DB" w:rsidP="00D17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371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stupanj složenosti posla koji uključuje jednostavne i standardizirane pomoćno-tehničke poslove;</w:t>
      </w:r>
    </w:p>
    <w:p w14:paraId="763A89E8" w14:textId="77777777" w:rsidR="00D171DB" w:rsidRPr="00837105" w:rsidRDefault="00D171DB" w:rsidP="00D171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7105">
        <w:rPr>
          <w:rFonts w:ascii="Times New Roman" w:eastAsia="Times New Roman" w:hAnsi="Times New Roman" w:cs="Times New Roman"/>
          <w:sz w:val="24"/>
          <w:szCs w:val="24"/>
          <w:lang w:eastAsia="hr-HR"/>
        </w:rPr>
        <w:t>Odgovornost i utjecaj na donošenje odluka:</w:t>
      </w:r>
    </w:p>
    <w:p w14:paraId="3EC9825E" w14:textId="77777777" w:rsidR="00D171DB" w:rsidRPr="00837105" w:rsidRDefault="00D171DB" w:rsidP="00D171DB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837105">
        <w:rPr>
          <w:color w:val="000000"/>
        </w:rPr>
        <w:t>- stupanj odgovornosti koji uključuje odgovornost za materijalne resurse s kojima radi</w:t>
      </w:r>
    </w:p>
    <w:p w14:paraId="539B1801" w14:textId="77777777" w:rsidR="00D171DB" w:rsidRDefault="00D171DB" w:rsidP="00D171DB">
      <w:pPr>
        <w:pStyle w:val="tekst"/>
        <w:spacing w:before="0" w:beforeAutospacing="0" w:after="0" w:afterAutospacing="0"/>
        <w:ind w:firstLine="142"/>
        <w:jc w:val="both"/>
        <w:rPr>
          <w:color w:val="000000"/>
        </w:rPr>
      </w:pPr>
      <w:r>
        <w:rPr>
          <w:color w:val="000000"/>
        </w:rPr>
        <w:t>Na oglas se mogu javiti osobe oba spola.</w:t>
      </w:r>
    </w:p>
    <w:p w14:paraId="7FF4BF9E" w14:textId="77777777" w:rsidR="00D171DB" w:rsidRDefault="00D171DB" w:rsidP="00D171DB">
      <w:pPr>
        <w:pStyle w:val="tekst"/>
        <w:spacing w:before="0" w:beforeAutospacing="0" w:after="0" w:afterAutospacing="0"/>
        <w:ind w:firstLine="142"/>
        <w:jc w:val="both"/>
        <w:rPr>
          <w:color w:val="000000"/>
        </w:rPr>
      </w:pPr>
      <w:r>
        <w:rPr>
          <w:color w:val="000000"/>
        </w:rPr>
        <w:t>Služba se zasniva na određeno vrijeme do povratka djelatnice sa bolovanja.</w:t>
      </w:r>
    </w:p>
    <w:p w14:paraId="6B6807C2" w14:textId="77777777" w:rsidR="00D171DB" w:rsidRDefault="00D171DB" w:rsidP="00D171DB">
      <w:pPr>
        <w:pStyle w:val="tekst"/>
        <w:spacing w:before="0" w:beforeAutospacing="0" w:after="0" w:afterAutospacing="0"/>
        <w:ind w:firstLine="142"/>
        <w:jc w:val="both"/>
        <w:rPr>
          <w:color w:val="000000"/>
        </w:rPr>
      </w:pPr>
      <w:r>
        <w:rPr>
          <w:color w:val="000000"/>
        </w:rPr>
        <w:t xml:space="preserve">U službu ne može biti primljena osoba za čiji prijam postoje zapreke iz članka 15. i članka 16. ZSN-a </w:t>
      </w:r>
    </w:p>
    <w:p w14:paraId="10FE84F5" w14:textId="77777777" w:rsidR="00D171DB" w:rsidRDefault="00D171DB" w:rsidP="00D171DB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Prijavi na oglas potrebno je priložiti sljedeće:</w:t>
      </w:r>
    </w:p>
    <w:p w14:paraId="0F3F58A3" w14:textId="77777777" w:rsidR="00D171DB" w:rsidRDefault="00D171DB" w:rsidP="00D171DB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-životopis,</w:t>
      </w:r>
    </w:p>
    <w:p w14:paraId="0C383072" w14:textId="77777777" w:rsidR="00D171DB" w:rsidRDefault="00D171DB" w:rsidP="00D171DB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-dokaz o hrvatskom državljanstvu (neovjerena preslika osobne iskaznice, putovnice ili domovnice),</w:t>
      </w:r>
    </w:p>
    <w:p w14:paraId="62A746F9" w14:textId="77777777" w:rsidR="00D171DB" w:rsidRDefault="00D171DB" w:rsidP="00D171DB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-neovjerena preslika svjedodžbe o završenoj stručnoj spremi,</w:t>
      </w:r>
    </w:p>
    <w:p w14:paraId="465ABC30" w14:textId="77777777" w:rsidR="00D171DB" w:rsidRDefault="00D171DB" w:rsidP="00D171DB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-potvrdu o radnom iskustvu (elektronički zapis koji je izdao Hrvatski zavod za mirovinsko osiguranje ili potvrdu izdanu od Hrvatskog zavoda za mirovinsko osiguranje),</w:t>
      </w:r>
    </w:p>
    <w:p w14:paraId="21F24F56" w14:textId="77777777" w:rsidR="00D171DB" w:rsidRDefault="00D171DB" w:rsidP="00D171DB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-uvjerenje da  protiv kandidata nije pokrenuta istraga,  da  se ne vodi kazneni postupak i da nije osuđen za kaznena djela iz članka 15. ZNS-a, ne starije od 6 mjeseci,</w:t>
      </w:r>
    </w:p>
    <w:p w14:paraId="67DA5E2C" w14:textId="77777777" w:rsidR="00D171DB" w:rsidRDefault="00D171DB" w:rsidP="00D171DB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-vlastoručno potpisanu izjavu kandidata o nepostojanju zapreka iz članaka 15. i 16. Zakona o službenicima i namještenicima u lokalnoj i područnoj (regionalnoj) samoupravi (izjavu nije potrebno ovjeravati).</w:t>
      </w:r>
    </w:p>
    <w:p w14:paraId="3F5BA636" w14:textId="77777777" w:rsidR="00D171DB" w:rsidRDefault="00D171DB" w:rsidP="00D171DB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3A04327F" w14:textId="77777777" w:rsidR="00D171DB" w:rsidRDefault="00D171DB" w:rsidP="00D171DB">
      <w:pPr>
        <w:pStyle w:val="tekst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Ako kandidat ostvaruje pravo na prednost pri zapošljavanju prema posebnom zakonu dužan je u prijavi na oglas pozvati se na to pravo i ima prednost u odnosu na ostale kandidate samo pod jednakim uvjetima.</w:t>
      </w:r>
    </w:p>
    <w:p w14:paraId="4E11F38C" w14:textId="77777777" w:rsidR="00D171DB" w:rsidRDefault="00D171DB" w:rsidP="00D171DB">
      <w:pPr>
        <w:pStyle w:val="tekst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Urednom prijavom smatra se prijava koja sadrži sve podatke i priloge navedene u oglasu.</w:t>
      </w:r>
    </w:p>
    <w:p w14:paraId="21B931A8" w14:textId="77777777" w:rsidR="00D171DB" w:rsidRDefault="00D171DB" w:rsidP="00D171DB">
      <w:pPr>
        <w:pStyle w:val="tekst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Uvjerenje o zdravstvenoj sposobnosti dostavlja izabrani kandidat, a prije donošenja rješenja o prijmu u službu.</w:t>
      </w:r>
    </w:p>
    <w:p w14:paraId="58B2ADCE" w14:textId="77777777" w:rsidR="00D171DB" w:rsidRDefault="00D171DB" w:rsidP="00D171DB">
      <w:pPr>
        <w:pStyle w:val="tekst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Osobe koje ne podnesu pravovremene i uredne prijave ili ne ispunjavaju formalne uvjete iz oglasa, ne smatraju se kandidatima prijavljenim na oglas.</w:t>
      </w:r>
    </w:p>
    <w:p w14:paraId="59C2A561" w14:textId="77777777" w:rsidR="00D171DB" w:rsidRDefault="00D171DB" w:rsidP="00D171DB">
      <w:pPr>
        <w:pStyle w:val="tekst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Za kandidate prijavljene na oglas koji ispunjavaju formalne uvjete provest će se testiranje radi provjere znanja i sposobnosti putem pisanog testiranja i intervjua. </w:t>
      </w:r>
    </w:p>
    <w:p w14:paraId="1B4F6982" w14:textId="77777777" w:rsidR="00D171DB" w:rsidRDefault="00D171DB" w:rsidP="00D171DB">
      <w:pPr>
        <w:pStyle w:val="tekst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Ako kandidat ne pristupi provjeri, smatra se da je povukao prijavu na oglas.</w:t>
      </w:r>
    </w:p>
    <w:p w14:paraId="508F6FF3" w14:textId="77777777" w:rsidR="00D171DB" w:rsidRDefault="00D171DB" w:rsidP="00D171DB">
      <w:pPr>
        <w:pStyle w:val="tekst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Na web stanici www.otocac.hr objavit će se opis poslova te podaci o plaći radnog mjesta koje se popunjava, kao i podaci o načinu obavljanja prethodne provjere znanja i sposobnosti kandidata i iz kojeg područja, te pravni i drugi izvori za pripremanje kandidata za tu provjeru.</w:t>
      </w:r>
    </w:p>
    <w:p w14:paraId="29C6A14F" w14:textId="77777777" w:rsidR="00D171DB" w:rsidRDefault="00D171DB" w:rsidP="00D171DB">
      <w:pPr>
        <w:pStyle w:val="tekst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Na navedenoj web-stranici te na oglasnoj ploči u predvorju zgrade Grada Otočca, bit će objavljeno vrijeme održavanja prethodne provjere znanja i sposobnosti kandidata, najmanje pet dana prije održavanja provjere.</w:t>
      </w:r>
    </w:p>
    <w:p w14:paraId="442719FB" w14:textId="77777777" w:rsidR="00D171DB" w:rsidRDefault="00D171DB" w:rsidP="00D171DB">
      <w:pPr>
        <w:pStyle w:val="tekst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Prijave na oglas podnose se na adresu: Grad Otočac, Jedinstveni upravni odjel, Ul. kralja Zvonimira 10, 53 220 Otočac, u roku od </w:t>
      </w:r>
      <w:r>
        <w:rPr>
          <w:rStyle w:val="bold1"/>
          <w:rFonts w:eastAsiaTheme="majorEastAsia"/>
          <w:color w:val="000000"/>
        </w:rPr>
        <w:t>8 dana</w:t>
      </w:r>
      <w:r>
        <w:rPr>
          <w:color w:val="000000"/>
        </w:rPr>
        <w:t xml:space="preserve"> od objave oglasa kod nadležne službe za zapošljavanje, s oznakom: »Prijava na oglas za radno mjesto- NAMJEŠTENIK/CA«.</w:t>
      </w:r>
    </w:p>
    <w:p w14:paraId="2B1C9A8F" w14:textId="77777777" w:rsidR="00D171DB" w:rsidRDefault="00D171DB" w:rsidP="00D171DB">
      <w:pPr>
        <w:pStyle w:val="tekst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O rezultatima oglasa kandidati će biti obaviješteni u zakonskom roku.</w:t>
      </w:r>
    </w:p>
    <w:p w14:paraId="03623AC4" w14:textId="77777777" w:rsidR="00D171DB" w:rsidRPr="00D14131" w:rsidRDefault="00D171DB" w:rsidP="00D171DB">
      <w:pPr>
        <w:pStyle w:val="tekst"/>
        <w:spacing w:before="0" w:beforeAutospacing="0" w:after="0" w:afterAutospacing="0"/>
        <w:jc w:val="right"/>
        <w:rPr>
          <w:color w:val="000000"/>
        </w:rPr>
      </w:pPr>
      <w:r w:rsidRPr="00D14131">
        <w:rPr>
          <w:color w:val="000000"/>
        </w:rPr>
        <w:t>Grad Otočac</w:t>
      </w:r>
    </w:p>
    <w:p w14:paraId="6A752A5F" w14:textId="77777777" w:rsidR="00D171DB" w:rsidRPr="00D14131" w:rsidRDefault="00D171DB" w:rsidP="00D171DB">
      <w:pPr>
        <w:pStyle w:val="tekst"/>
        <w:spacing w:before="0" w:beforeAutospacing="0" w:after="0" w:afterAutospacing="0"/>
        <w:jc w:val="right"/>
        <w:rPr>
          <w:color w:val="000000"/>
        </w:rPr>
      </w:pPr>
      <w:r w:rsidRPr="00D14131">
        <w:rPr>
          <w:color w:val="000000"/>
        </w:rPr>
        <w:t>Jedinstveni upravni odjel</w:t>
      </w:r>
    </w:p>
    <w:p w14:paraId="2BE76F0E" w14:textId="77777777" w:rsidR="00D171DB" w:rsidRPr="00D14131" w:rsidRDefault="00D171DB" w:rsidP="00D171DB">
      <w:pPr>
        <w:pStyle w:val="tekst"/>
        <w:spacing w:before="0" w:beforeAutospacing="0" w:after="0" w:afterAutospacing="0"/>
        <w:jc w:val="right"/>
        <w:rPr>
          <w:color w:val="000000"/>
        </w:rPr>
      </w:pPr>
      <w:r w:rsidRPr="00D14131">
        <w:rPr>
          <w:color w:val="000000"/>
        </w:rPr>
        <w:t>Pročelnik</w:t>
      </w:r>
    </w:p>
    <w:p w14:paraId="689C3F2E" w14:textId="77777777" w:rsidR="00D171DB" w:rsidRPr="00D14131" w:rsidRDefault="00D171DB" w:rsidP="00D171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4131">
        <w:rPr>
          <w:rFonts w:ascii="Times New Roman" w:hAnsi="Times New Roman" w:cs="Times New Roman"/>
          <w:sz w:val="24"/>
          <w:szCs w:val="24"/>
        </w:rPr>
        <w:t xml:space="preserve">Stevan Uzelac, dipl. </w:t>
      </w:r>
      <w:proofErr w:type="spellStart"/>
      <w:r w:rsidRPr="00D14131">
        <w:rPr>
          <w:rFonts w:ascii="Times New Roman" w:hAnsi="Times New Roman" w:cs="Times New Roman"/>
          <w:sz w:val="24"/>
          <w:szCs w:val="24"/>
        </w:rPr>
        <w:t>iur</w:t>
      </w:r>
      <w:proofErr w:type="spellEnd"/>
      <w:r w:rsidRPr="00D14131">
        <w:rPr>
          <w:rFonts w:ascii="Times New Roman" w:hAnsi="Times New Roman" w:cs="Times New Roman"/>
          <w:sz w:val="24"/>
          <w:szCs w:val="24"/>
        </w:rPr>
        <w:t>.</w:t>
      </w:r>
    </w:p>
    <w:p w14:paraId="4D30B269" w14:textId="77777777" w:rsidR="00D171DB" w:rsidRDefault="00D171DB" w:rsidP="00D171DB">
      <w:pPr>
        <w:spacing w:after="0" w:line="240" w:lineRule="auto"/>
      </w:pPr>
    </w:p>
    <w:p w14:paraId="603932CB" w14:textId="77777777" w:rsidR="00D171DB" w:rsidRDefault="00D171DB" w:rsidP="00D171DB">
      <w:pPr>
        <w:spacing w:after="0" w:line="240" w:lineRule="auto"/>
      </w:pPr>
    </w:p>
    <w:p w14:paraId="0D5E8EFC" w14:textId="77777777" w:rsidR="00D171DB" w:rsidRDefault="00D171DB" w:rsidP="00D171DB">
      <w:pPr>
        <w:spacing w:after="0" w:line="240" w:lineRule="auto"/>
      </w:pPr>
    </w:p>
    <w:p w14:paraId="7FA008F9" w14:textId="77777777" w:rsidR="00D171DB" w:rsidRDefault="00D171DB" w:rsidP="00D171DB">
      <w:pPr>
        <w:spacing w:after="0" w:line="240" w:lineRule="auto"/>
      </w:pPr>
    </w:p>
    <w:p w14:paraId="398537D6" w14:textId="77777777" w:rsidR="00D171DB" w:rsidRDefault="00D171DB" w:rsidP="00D171DB">
      <w:pPr>
        <w:spacing w:after="0" w:line="240" w:lineRule="auto"/>
      </w:pPr>
    </w:p>
    <w:p w14:paraId="29B17352" w14:textId="77777777" w:rsidR="002A356C" w:rsidRDefault="002A356C"/>
    <w:p w14:paraId="7DA73D36" w14:textId="77777777" w:rsidR="00D171DB" w:rsidRDefault="00D171DB"/>
    <w:p w14:paraId="3389AD37" w14:textId="77777777" w:rsidR="00D171DB" w:rsidRDefault="00D171DB"/>
    <w:p w14:paraId="3E8DC271" w14:textId="77777777" w:rsidR="00D171DB" w:rsidRDefault="00D171DB"/>
    <w:p w14:paraId="61FBF03C" w14:textId="77777777" w:rsidR="00D171DB" w:rsidRDefault="00D171DB"/>
    <w:p w14:paraId="311751B4" w14:textId="77777777" w:rsidR="00D171DB" w:rsidRDefault="00D171DB"/>
    <w:p w14:paraId="12684FB4" w14:textId="77777777" w:rsidR="00D171DB" w:rsidRDefault="00D171DB"/>
    <w:p w14:paraId="46079A69" w14:textId="77777777" w:rsidR="00D171DB" w:rsidRDefault="00D171DB"/>
    <w:p w14:paraId="332B6B66" w14:textId="77777777" w:rsidR="00D171DB" w:rsidRDefault="00D171DB"/>
    <w:p w14:paraId="2FC6342B" w14:textId="77777777" w:rsidR="00D171DB" w:rsidRDefault="00D171DB"/>
    <w:p w14:paraId="706DFD3C" w14:textId="77777777" w:rsidR="00D171DB" w:rsidRDefault="00D171DB"/>
    <w:p w14:paraId="7324D9D8" w14:textId="77777777" w:rsidR="00D171DB" w:rsidRDefault="00D171DB"/>
    <w:sectPr w:rsidR="00D17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91216"/>
    <w:multiLevelType w:val="hybridMultilevel"/>
    <w:tmpl w:val="24FE7E7C"/>
    <w:lvl w:ilvl="0" w:tplc="756627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85959"/>
    <w:multiLevelType w:val="hybridMultilevel"/>
    <w:tmpl w:val="06B25B28"/>
    <w:lvl w:ilvl="0" w:tplc="75662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668797">
    <w:abstractNumId w:val="0"/>
  </w:num>
  <w:num w:numId="2" w16cid:durableId="1018696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DB"/>
    <w:rsid w:val="002A356C"/>
    <w:rsid w:val="003204A7"/>
    <w:rsid w:val="00423312"/>
    <w:rsid w:val="00480884"/>
    <w:rsid w:val="005E5D34"/>
    <w:rsid w:val="00964BD1"/>
    <w:rsid w:val="00D171DB"/>
    <w:rsid w:val="00F4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23E4C"/>
  <w15:chartTrackingRefBased/>
  <w15:docId w15:val="{608FCA5A-68EC-4B8C-928A-4C9DFFB9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1DB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17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17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17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17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7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17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17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17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17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17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17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17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171D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71D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171D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171D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171D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171D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17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17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17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17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17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171D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171D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171D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17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171D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171DB"/>
    <w:rPr>
      <w:b/>
      <w:bCs/>
      <w:smallCaps/>
      <w:color w:val="0F4761" w:themeColor="accent1" w:themeShade="BF"/>
      <w:spacing w:val="5"/>
    </w:rPr>
  </w:style>
  <w:style w:type="paragraph" w:customStyle="1" w:styleId="tekst">
    <w:name w:val="tekst"/>
    <w:basedOn w:val="Normal"/>
    <w:rsid w:val="00D17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basedOn w:val="Zadanifontodlomka"/>
    <w:rsid w:val="00D171DB"/>
    <w:rPr>
      <w:b/>
      <w:bCs/>
    </w:rPr>
  </w:style>
  <w:style w:type="paragraph" w:customStyle="1" w:styleId="t-9-8">
    <w:name w:val="t-9-8"/>
    <w:basedOn w:val="Normal"/>
    <w:rsid w:val="00D17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D171DB"/>
    <w:rPr>
      <w:strike w:val="0"/>
      <w:dstrike w:val="0"/>
      <w:color w:val="043659"/>
      <w:u w:val="none"/>
      <w:effect w:val="none"/>
    </w:rPr>
  </w:style>
  <w:style w:type="character" w:styleId="Istaknuto">
    <w:name w:val="Emphasis"/>
    <w:basedOn w:val="Zadanifontodlomka"/>
    <w:uiPriority w:val="20"/>
    <w:qFormat/>
    <w:rsid w:val="00D171DB"/>
    <w:rPr>
      <w:i/>
      <w:iCs/>
    </w:rPr>
  </w:style>
  <w:style w:type="character" w:styleId="Naglaeno">
    <w:name w:val="Strong"/>
    <w:basedOn w:val="Zadanifontodlomka"/>
    <w:uiPriority w:val="22"/>
    <w:qFormat/>
    <w:rsid w:val="00D171DB"/>
    <w:rPr>
      <w:b/>
      <w:bCs/>
    </w:rPr>
  </w:style>
  <w:style w:type="paragraph" w:styleId="StandardWeb">
    <w:name w:val="Normal (Web)"/>
    <w:basedOn w:val="Normal"/>
    <w:uiPriority w:val="99"/>
    <w:unhideWhenUsed/>
    <w:rsid w:val="00D171DB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2</cp:revision>
  <dcterms:created xsi:type="dcterms:W3CDTF">2024-11-22T12:56:00Z</dcterms:created>
  <dcterms:modified xsi:type="dcterms:W3CDTF">2024-11-22T12:56:00Z</dcterms:modified>
</cp:coreProperties>
</file>